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1"/>
        </w:rPr>
      </w:pPr>
      <w:bookmarkStart w:id="0" w:name="_GoBack"/>
      <w:bookmarkEnd w:id="0"/>
      <w:r>
        <w:rPr>
          <w:rFonts w:hint="eastAsia"/>
          <w:b/>
          <w:sz w:val="31"/>
          <w:lang w:eastAsia="zh-CN"/>
        </w:rPr>
        <w:t>护理学院</w:t>
      </w:r>
      <w:r>
        <w:rPr>
          <w:rFonts w:hint="eastAsia"/>
          <w:b/>
          <w:sz w:val="31"/>
        </w:rPr>
        <w:t>创建先进团支部及优秀团支部评选办法</w:t>
      </w:r>
    </w:p>
    <w:p>
      <w:pPr>
        <w:ind w:firstLine="540" w:firstLineChars="200"/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为加强</w:t>
      </w:r>
      <w:r>
        <w:rPr>
          <w:rFonts w:hint="eastAsia" w:ascii="仿宋" w:hAnsi="仿宋" w:eastAsia="仿宋"/>
          <w:sz w:val="27"/>
          <w:lang w:eastAsia="zh-CN"/>
        </w:rPr>
        <w:t>学院</w:t>
      </w:r>
      <w:r>
        <w:rPr>
          <w:rFonts w:ascii="仿宋" w:hAnsi="仿宋" w:eastAsia="仿宋"/>
          <w:sz w:val="27"/>
        </w:rPr>
        <w:t>基层组织建设</w:t>
      </w:r>
      <w:r>
        <w:rPr>
          <w:rFonts w:hint="eastAsia" w:ascii="仿宋" w:hAnsi="仿宋" w:eastAsia="仿宋"/>
          <w:sz w:val="27"/>
        </w:rPr>
        <w:t>，</w:t>
      </w:r>
      <w:r>
        <w:rPr>
          <w:rFonts w:ascii="仿宋" w:hAnsi="仿宋" w:eastAsia="仿宋"/>
          <w:sz w:val="27"/>
        </w:rPr>
        <w:t>深化共青团员意识主题教育活动的丰硕成果</w:t>
      </w:r>
      <w:r>
        <w:rPr>
          <w:rFonts w:hint="eastAsia" w:ascii="仿宋" w:hAnsi="仿宋" w:eastAsia="仿宋"/>
          <w:sz w:val="27"/>
        </w:rPr>
        <w:t>，</w:t>
      </w:r>
      <w:r>
        <w:rPr>
          <w:rFonts w:ascii="仿宋" w:hAnsi="仿宋" w:eastAsia="仿宋"/>
          <w:sz w:val="27"/>
        </w:rPr>
        <w:t>促进团支部各项活动的正常开展</w:t>
      </w:r>
      <w:r>
        <w:rPr>
          <w:rFonts w:hint="eastAsia" w:ascii="仿宋" w:hAnsi="仿宋" w:eastAsia="仿宋"/>
          <w:sz w:val="27"/>
        </w:rPr>
        <w:t>，</w:t>
      </w:r>
      <w:r>
        <w:rPr>
          <w:rFonts w:hint="eastAsia" w:ascii="仿宋" w:hAnsi="仿宋" w:eastAsia="仿宋"/>
          <w:sz w:val="27"/>
          <w:lang w:eastAsia="zh-CN"/>
        </w:rPr>
        <w:t>护理学院</w:t>
      </w:r>
      <w:r>
        <w:rPr>
          <w:rFonts w:ascii="仿宋" w:hAnsi="仿宋" w:eastAsia="仿宋"/>
          <w:sz w:val="27"/>
        </w:rPr>
        <w:t>团委决定在</w:t>
      </w:r>
      <w:r>
        <w:rPr>
          <w:rFonts w:hint="eastAsia" w:ascii="仿宋" w:hAnsi="仿宋" w:eastAsia="仿宋"/>
          <w:sz w:val="27"/>
          <w:lang w:eastAsia="zh-CN"/>
        </w:rPr>
        <w:t>学院</w:t>
      </w:r>
      <w:r>
        <w:rPr>
          <w:rFonts w:ascii="仿宋" w:hAnsi="仿宋" w:eastAsia="仿宋"/>
          <w:sz w:val="27"/>
        </w:rPr>
        <w:t>范围开展争创先进团支部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优秀团支部活动</w:t>
      </w:r>
      <w:r>
        <w:rPr>
          <w:rFonts w:hint="eastAsia" w:ascii="仿宋" w:hAnsi="仿宋" w:eastAsia="仿宋"/>
          <w:sz w:val="27"/>
        </w:rPr>
        <w:t>。</w:t>
      </w:r>
    </w:p>
    <w:p>
      <w:pPr>
        <w:ind w:firstLine="3253" w:firstLineChars="1200"/>
        <w:rPr>
          <w:b/>
          <w:sz w:val="27"/>
        </w:rPr>
      </w:pPr>
      <w:r>
        <w:rPr>
          <w:b/>
          <w:sz w:val="27"/>
        </w:rPr>
        <w:t>主则</w:t>
      </w:r>
    </w:p>
    <w:p>
      <w:pPr>
        <w:rPr>
          <w:rFonts w:ascii="仿宋" w:hAnsi="仿宋" w:eastAsia="仿宋"/>
          <w:sz w:val="27"/>
        </w:rPr>
      </w:pPr>
      <w:r>
        <w:rPr>
          <w:rFonts w:hint="eastAsia" w:ascii="仿宋" w:hAnsi="仿宋" w:eastAsia="仿宋"/>
          <w:sz w:val="27"/>
        </w:rPr>
        <w:t>1、</w:t>
      </w:r>
      <w:r>
        <w:rPr>
          <w:rFonts w:hint="eastAsia" w:ascii="仿宋" w:hAnsi="仿宋" w:eastAsia="仿宋"/>
          <w:sz w:val="27"/>
          <w:lang w:eastAsia="zh-CN"/>
        </w:rPr>
        <w:t>学院</w:t>
      </w:r>
      <w:r>
        <w:rPr>
          <w:rFonts w:ascii="仿宋" w:hAnsi="仿宋" w:eastAsia="仿宋"/>
          <w:sz w:val="27"/>
        </w:rPr>
        <w:t>团委根据评选标准对各支部申报的先进团支部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优秀团支部进行评选</w:t>
      </w:r>
      <w:r>
        <w:rPr>
          <w:rFonts w:hint="eastAsia" w:ascii="仿宋" w:hAnsi="仿宋" w:eastAsia="仿宋"/>
          <w:sz w:val="27"/>
        </w:rPr>
        <w:t>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2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团委于</w:t>
      </w:r>
      <w:r>
        <w:rPr>
          <w:rFonts w:hint="eastAsia" w:ascii="仿宋" w:hAnsi="仿宋" w:eastAsia="仿宋"/>
          <w:sz w:val="27"/>
        </w:rPr>
        <w:t>11月中旬对参加评选工作的团支部进行中期成果检查，并组织开展考核；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3</w:t>
      </w:r>
      <w:r>
        <w:rPr>
          <w:rFonts w:hint="eastAsia" w:ascii="仿宋" w:hAnsi="仿宋" w:eastAsia="仿宋"/>
          <w:sz w:val="27"/>
        </w:rPr>
        <w:t>、申请评选的名额不限，最终入选的优秀团支部和先进团支部名额不4、高于</w:t>
      </w:r>
      <w:r>
        <w:rPr>
          <w:rFonts w:hint="eastAsia" w:ascii="仿宋" w:hAnsi="仿宋" w:eastAsia="仿宋"/>
          <w:sz w:val="27"/>
          <w:lang w:eastAsia="zh-CN"/>
        </w:rPr>
        <w:t>学院</w:t>
      </w:r>
      <w:r>
        <w:rPr>
          <w:rFonts w:hint="eastAsia" w:ascii="仿宋" w:hAnsi="仿宋" w:eastAsia="仿宋"/>
          <w:sz w:val="27"/>
        </w:rPr>
        <w:t>团支部总数的70%；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5</w:t>
      </w:r>
      <w:r>
        <w:rPr>
          <w:rFonts w:hint="eastAsia" w:ascii="仿宋" w:hAnsi="仿宋" w:eastAsia="仿宋"/>
          <w:sz w:val="27"/>
        </w:rPr>
        <w:t>、</w:t>
      </w:r>
      <w:r>
        <w:rPr>
          <w:rFonts w:hint="eastAsia" w:ascii="仿宋" w:hAnsi="仿宋" w:eastAsia="仿宋"/>
          <w:sz w:val="27"/>
          <w:lang w:eastAsia="zh-CN"/>
        </w:rPr>
        <w:t>学院</w:t>
      </w:r>
      <w:r>
        <w:rPr>
          <w:rFonts w:ascii="仿宋" w:hAnsi="仿宋" w:eastAsia="仿宋"/>
          <w:sz w:val="27"/>
        </w:rPr>
        <w:t>团委根据当年评选活动的开展情况</w:t>
      </w:r>
      <w:r>
        <w:rPr>
          <w:rFonts w:hint="eastAsia" w:ascii="仿宋" w:hAnsi="仿宋" w:eastAsia="仿宋"/>
          <w:sz w:val="27"/>
        </w:rPr>
        <w:t>，</w:t>
      </w:r>
      <w:r>
        <w:rPr>
          <w:rFonts w:ascii="仿宋" w:hAnsi="仿宋" w:eastAsia="仿宋"/>
          <w:sz w:val="27"/>
        </w:rPr>
        <w:t>有权</w:t>
      </w:r>
      <w:r>
        <w:rPr>
          <w:rFonts w:hint="eastAsia" w:ascii="仿宋" w:hAnsi="仿宋" w:eastAsia="仿宋"/>
          <w:sz w:val="27"/>
        </w:rPr>
        <w:t>对评审办法和评选条件进行修改和调整；</w:t>
      </w:r>
    </w:p>
    <w:p>
      <w:pPr>
        <w:rPr>
          <w:rFonts w:ascii="仿宋" w:hAnsi="仿宋" w:eastAsia="仿宋"/>
          <w:sz w:val="27"/>
        </w:rPr>
      </w:pPr>
      <w:r>
        <w:rPr>
          <w:rFonts w:hint="eastAsia" w:ascii="仿宋" w:hAnsi="仿宋" w:eastAsia="仿宋"/>
          <w:sz w:val="27"/>
        </w:rPr>
        <w:t>6、对入选先进团支部和优秀团支部将给予适当建设奖励，以增强支部建设的动力和持久性。</w:t>
      </w:r>
    </w:p>
    <w:p>
      <w:pPr>
        <w:ind w:firstLine="3253" w:firstLineChars="1200"/>
        <w:rPr>
          <w:b/>
          <w:sz w:val="27"/>
        </w:rPr>
      </w:pPr>
      <w:r>
        <w:rPr>
          <w:b/>
          <w:sz w:val="27"/>
        </w:rPr>
        <w:t>评选办法</w:t>
      </w:r>
    </w:p>
    <w:p>
      <w:pPr>
        <w:rPr>
          <w:rFonts w:ascii="仿宋" w:hAnsi="仿宋" w:eastAsia="仿宋"/>
          <w:sz w:val="27"/>
        </w:rPr>
      </w:pPr>
      <w:r>
        <w:rPr>
          <w:rFonts w:hint="eastAsia" w:ascii="仿宋" w:hAnsi="仿宋" w:eastAsia="仿宋"/>
          <w:sz w:val="27"/>
        </w:rPr>
        <w:t>1、团支部日常活动必须切合青年成长主题，使团日活动有计划、有制度、有安排、有总结和有特色的进行，能认真贯彻校团委传达的精神，并能结合</w:t>
      </w:r>
      <w:r>
        <w:rPr>
          <w:rFonts w:hint="eastAsia" w:ascii="仿宋" w:hAnsi="仿宋" w:eastAsia="仿宋"/>
          <w:sz w:val="27"/>
          <w:lang w:eastAsia="zh-CN"/>
        </w:rPr>
        <w:t>学院</w:t>
      </w:r>
      <w:r>
        <w:rPr>
          <w:rFonts w:hint="eastAsia" w:ascii="仿宋" w:hAnsi="仿宋" w:eastAsia="仿宋"/>
          <w:sz w:val="27"/>
        </w:rPr>
        <w:t>特点开展活动；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2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团支部应该积极配合和参与校</w:t>
      </w:r>
      <w:r>
        <w:rPr>
          <w:rFonts w:hint="eastAsia" w:ascii="仿宋" w:hAnsi="仿宋" w:eastAsia="仿宋"/>
          <w:sz w:val="27"/>
        </w:rPr>
        <w:t>、部</w:t>
      </w:r>
      <w:r>
        <w:rPr>
          <w:rFonts w:ascii="仿宋" w:hAnsi="仿宋" w:eastAsia="仿宋"/>
          <w:sz w:val="27"/>
        </w:rPr>
        <w:t>两级团委举办的各类活动</w:t>
      </w:r>
      <w:r>
        <w:rPr>
          <w:rFonts w:hint="eastAsia" w:ascii="仿宋" w:hAnsi="仿宋" w:eastAsia="仿宋"/>
          <w:sz w:val="27"/>
        </w:rPr>
        <w:t>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3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支部成员无警告以上处分</w:t>
      </w:r>
      <w:r>
        <w:rPr>
          <w:rFonts w:hint="eastAsia" w:ascii="仿宋" w:hAnsi="仿宋" w:eastAsia="仿宋"/>
          <w:sz w:val="27"/>
        </w:rPr>
        <w:t>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4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团支部活动成果及时汇总整理</w:t>
      </w:r>
      <w:r>
        <w:rPr>
          <w:rFonts w:hint="eastAsia" w:ascii="仿宋" w:hAnsi="仿宋" w:eastAsia="仿宋"/>
          <w:sz w:val="27"/>
        </w:rPr>
        <w:t>，</w:t>
      </w:r>
      <w:r>
        <w:rPr>
          <w:rFonts w:ascii="仿宋" w:hAnsi="仿宋" w:eastAsia="仿宋"/>
          <w:sz w:val="27"/>
        </w:rPr>
        <w:t>以文档及图片形式保存以备核查</w:t>
      </w:r>
      <w:r>
        <w:rPr>
          <w:rFonts w:hint="eastAsia" w:ascii="仿宋" w:hAnsi="仿宋" w:eastAsia="仿宋"/>
          <w:sz w:val="27"/>
        </w:rPr>
        <w:t>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5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先进团支部和优秀团支部将根据以上几项进行评分</w:t>
      </w:r>
      <w:r>
        <w:rPr>
          <w:rFonts w:hint="eastAsia" w:ascii="仿宋" w:hAnsi="仿宋" w:eastAsia="仿宋"/>
          <w:sz w:val="27"/>
        </w:rPr>
        <w:t>，</w:t>
      </w:r>
      <w:r>
        <w:rPr>
          <w:rFonts w:ascii="仿宋" w:hAnsi="仿宋" w:eastAsia="仿宋"/>
          <w:sz w:val="27"/>
        </w:rPr>
        <w:t>以分数高低确定先进团支部和优秀团支部具体比例和名额</w:t>
      </w:r>
      <w:r>
        <w:rPr>
          <w:rFonts w:hint="eastAsia" w:ascii="仿宋" w:hAnsi="仿宋" w:eastAsia="仿宋"/>
          <w:sz w:val="27"/>
        </w:rPr>
        <w:t>。</w:t>
      </w:r>
    </w:p>
    <w:p>
      <w:pPr>
        <w:ind w:firstLine="3253" w:firstLineChars="1200"/>
        <w:rPr>
          <w:b/>
          <w:sz w:val="27"/>
        </w:rPr>
      </w:pPr>
      <w:r>
        <w:rPr>
          <w:b/>
          <w:sz w:val="27"/>
        </w:rPr>
        <w:t>附则</w:t>
      </w:r>
    </w:p>
    <w:p>
      <w:pPr>
        <w:rPr>
          <w:rFonts w:ascii="仿宋" w:hAnsi="仿宋" w:eastAsia="仿宋"/>
          <w:sz w:val="27"/>
        </w:rPr>
      </w:pPr>
      <w:r>
        <w:rPr>
          <w:rFonts w:hint="eastAsia" w:ascii="仿宋" w:hAnsi="仿宋" w:eastAsia="仿宋"/>
          <w:sz w:val="27"/>
        </w:rPr>
        <w:t>1、本评选每年一次，评选时间根据实际情况而定；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2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其他相关规定有与本条例相抵触的</w:t>
      </w:r>
      <w:r>
        <w:rPr>
          <w:rFonts w:hint="eastAsia" w:ascii="仿宋" w:hAnsi="仿宋" w:eastAsia="仿宋"/>
          <w:sz w:val="27"/>
        </w:rPr>
        <w:t>，</w:t>
      </w:r>
      <w:r>
        <w:rPr>
          <w:rFonts w:ascii="仿宋" w:hAnsi="仿宋" w:eastAsia="仿宋"/>
          <w:sz w:val="27"/>
        </w:rPr>
        <w:t>以本</w:t>
      </w:r>
      <w:r>
        <w:rPr>
          <w:rFonts w:hint="eastAsia" w:ascii="仿宋" w:hAnsi="仿宋" w:eastAsia="仿宋"/>
          <w:sz w:val="27"/>
        </w:rPr>
        <w:t>办法</w:t>
      </w:r>
      <w:r>
        <w:rPr>
          <w:rFonts w:ascii="仿宋" w:hAnsi="仿宋" w:eastAsia="仿宋"/>
          <w:sz w:val="27"/>
        </w:rPr>
        <w:t>为准</w:t>
      </w:r>
      <w:r>
        <w:rPr>
          <w:rFonts w:hint="eastAsia" w:ascii="仿宋" w:hAnsi="仿宋" w:eastAsia="仿宋"/>
          <w:sz w:val="27"/>
        </w:rPr>
        <w:t>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3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本</w:t>
      </w:r>
      <w:r>
        <w:rPr>
          <w:rFonts w:hint="eastAsia" w:ascii="仿宋" w:hAnsi="仿宋" w:eastAsia="仿宋"/>
          <w:sz w:val="27"/>
        </w:rPr>
        <w:t>办法</w:t>
      </w:r>
      <w:r>
        <w:rPr>
          <w:rFonts w:ascii="仿宋" w:hAnsi="仿宋" w:eastAsia="仿宋"/>
          <w:sz w:val="27"/>
        </w:rPr>
        <w:t>由</w:t>
      </w:r>
      <w:r>
        <w:rPr>
          <w:rFonts w:hint="eastAsia" w:ascii="仿宋" w:hAnsi="仿宋" w:eastAsia="仿宋"/>
          <w:sz w:val="27"/>
          <w:lang w:eastAsia="zh-CN"/>
        </w:rPr>
        <w:t>护理学院</w:t>
      </w:r>
      <w:r>
        <w:rPr>
          <w:rFonts w:ascii="仿宋" w:hAnsi="仿宋" w:eastAsia="仿宋"/>
          <w:sz w:val="27"/>
        </w:rPr>
        <w:t>团委负责解释</w:t>
      </w:r>
      <w:r>
        <w:rPr>
          <w:rFonts w:hint="eastAsia" w:ascii="仿宋" w:hAnsi="仿宋" w:eastAsia="仿宋"/>
          <w:sz w:val="27"/>
        </w:rPr>
        <w:t>；</w:t>
      </w:r>
    </w:p>
    <w:p>
      <w:pPr>
        <w:rPr>
          <w:rFonts w:ascii="仿宋" w:hAnsi="仿宋" w:eastAsia="仿宋"/>
          <w:sz w:val="27"/>
        </w:rPr>
      </w:pPr>
      <w:r>
        <w:rPr>
          <w:rFonts w:ascii="仿宋" w:hAnsi="仿宋" w:eastAsia="仿宋"/>
          <w:sz w:val="27"/>
        </w:rPr>
        <w:t>4</w:t>
      </w:r>
      <w:r>
        <w:rPr>
          <w:rFonts w:hint="eastAsia" w:ascii="仿宋" w:hAnsi="仿宋" w:eastAsia="仿宋"/>
          <w:sz w:val="27"/>
        </w:rPr>
        <w:t>、</w:t>
      </w:r>
      <w:r>
        <w:rPr>
          <w:rFonts w:ascii="仿宋" w:hAnsi="仿宋" w:eastAsia="仿宋"/>
          <w:sz w:val="27"/>
        </w:rPr>
        <w:t>本办法于颁布日起执行</w:t>
      </w:r>
      <w:r>
        <w:rPr>
          <w:rFonts w:hint="eastAsia" w:ascii="仿宋" w:hAnsi="仿宋" w:eastAsia="仿宋"/>
          <w:sz w:val="27"/>
        </w:rPr>
        <w:t>。</w:t>
      </w:r>
    </w:p>
    <w:p>
      <w:pPr>
        <w:pStyle w:val="4"/>
        <w:ind w:left="720" w:firstLine="0" w:firstLineChars="0"/>
        <w:rPr>
          <w:rFonts w:ascii="仿宋" w:hAnsi="仿宋" w:eastAsia="仿宋"/>
          <w:sz w:val="27"/>
        </w:rPr>
      </w:pPr>
    </w:p>
    <w:p>
      <w:pPr>
        <w:jc w:val="right"/>
        <w:rPr>
          <w:b/>
          <w:sz w:val="31"/>
        </w:rPr>
      </w:pPr>
      <w:r>
        <w:rPr>
          <w:rFonts w:hint="eastAsia"/>
          <w:b/>
          <w:sz w:val="31"/>
        </w:rPr>
        <w:t>共青团杭州师范大学</w:t>
      </w:r>
      <w:r>
        <w:rPr>
          <w:rFonts w:hint="eastAsia"/>
          <w:b/>
          <w:sz w:val="31"/>
          <w:lang w:eastAsia="zh-CN"/>
        </w:rPr>
        <w:t>护理学院</w:t>
      </w:r>
      <w:r>
        <w:rPr>
          <w:rFonts w:hint="eastAsia"/>
          <w:b/>
          <w:sz w:val="31"/>
        </w:rPr>
        <w:t>委员会</w:t>
      </w:r>
    </w:p>
    <w:p>
      <w:pPr>
        <w:jc w:val="right"/>
        <w:rPr>
          <w:b/>
          <w:sz w:val="31"/>
        </w:rPr>
      </w:pPr>
      <w:r>
        <w:rPr>
          <w:rFonts w:hint="eastAsia"/>
          <w:b/>
          <w:sz w:val="31"/>
          <w:lang w:eastAsia="zh-CN"/>
        </w:rPr>
        <w:t>2021</w:t>
      </w:r>
      <w:r>
        <w:rPr>
          <w:b/>
          <w:sz w:val="31"/>
        </w:rPr>
        <w:t>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BA"/>
    <w:rsid w:val="00083330"/>
    <w:rsid w:val="005201B6"/>
    <w:rsid w:val="00526F5C"/>
    <w:rsid w:val="00A754BD"/>
    <w:rsid w:val="00C84BBA"/>
    <w:rsid w:val="00CD629C"/>
    <w:rsid w:val="00D91FA0"/>
    <w:rsid w:val="7064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93</Words>
  <Characters>535</Characters>
  <Lines>4</Lines>
  <Paragraphs>1</Paragraphs>
  <TotalTime>19</TotalTime>
  <ScaleCrop>false</ScaleCrop>
  <LinksUpToDate>false</LinksUpToDate>
  <CharactersWithSpaces>627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2015-12-08T09:54:00Z</dcterms:created>
  <dc:creator>张凯</dc:creator>
  <cp:lastModifiedBy>All in all.</cp:lastModifiedBy>
  <dcterms:modified xsi:type="dcterms:W3CDTF">2021-10-05T15:27:20Z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991A370EFC2D48DDBC5E6D58A24CC1BB</vt:lpwstr>
  </property>
</Properties>
</file>