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微软雅黑" w:eastAsia="楷体_GB2312"/>
          <w:b/>
          <w:sz w:val="36"/>
          <w:szCs w:val="36"/>
        </w:rPr>
      </w:pPr>
      <w:r>
        <w:rPr>
          <w:rFonts w:hint="eastAsia" w:ascii="楷体_GB2312" w:hAnsi="微软雅黑" w:eastAsia="楷体_GB2312"/>
          <w:b/>
          <w:sz w:val="36"/>
          <w:szCs w:val="36"/>
        </w:rPr>
        <w:t>杭州师范大学</w:t>
      </w:r>
      <w:r>
        <w:rPr>
          <w:rFonts w:hint="eastAsia" w:ascii="楷体_GB2312" w:hAnsi="微软雅黑" w:eastAsia="楷体_GB2312"/>
          <w:b/>
          <w:sz w:val="36"/>
          <w:szCs w:val="36"/>
          <w:lang w:eastAsia="zh-CN"/>
        </w:rPr>
        <w:t>护理学院</w:t>
      </w:r>
      <w:r>
        <w:rPr>
          <w:rFonts w:hint="eastAsia" w:ascii="楷体_GB2312" w:hAnsi="微软雅黑" w:eastAsia="楷体_GB2312"/>
          <w:b/>
          <w:sz w:val="36"/>
          <w:szCs w:val="36"/>
        </w:rPr>
        <w:t>新生“学长制”实施办法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为深入贯彻落实《中共中央国务部关于进一步加强和改进大学生思想政治教育的意见》精神，进一步加强新生教育管理工作，根据校学工部工作部署，结合我部实际，特招聘优秀的高年级学生到新生中担任班主任助理，简称学长制，并制定本办法。</w:t>
      </w:r>
    </w:p>
    <w:p>
      <w:pPr>
        <w:widowControl/>
        <w:ind w:firstLine="480"/>
        <w:jc w:val="center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第一章  总  则</w:t>
      </w:r>
    </w:p>
    <w:p>
      <w:pPr>
        <w:widowControl/>
        <w:ind w:firstLine="477" w:firstLineChars="19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第一条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学长是从事德育工作、促进学生专业学习和素质拓展的重要力量，是新生健康成长的指导者和引路人，是高校学生工作中的重要组成部分，是加强和改进大学生思想政治教育和维护学校稳定的重要力量，对全面贯彻党的教育方针具有重要意义。</w:t>
      </w:r>
    </w:p>
    <w:p>
      <w:pPr>
        <w:widowControl/>
        <w:ind w:firstLine="477" w:firstLineChars="19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 xml:space="preserve">第二条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我部的发展、学生自身的素质和能力的发展、社会环境的影响等因素都对学生工作提出了更高要求，在新生中实行学长制，是进一步完善和加强学生工作队伍建设的重要举措，既有利于增强学生工作的针对性，又符合学生成长成才的规律，既是对辅导员、班主任工作的重要补充，又是学生工作精细化的必然要求，对我部学生工作朝着规范、科学、有效的方向发展具有推动作用。</w:t>
      </w:r>
    </w:p>
    <w:p>
      <w:pPr>
        <w:widowControl/>
        <w:ind w:firstLine="477" w:firstLineChars="19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 xml:space="preserve">第三条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实施“学长制”必须坚持以学生为主体，以服务为本，调动学生“自我教育、自我管理、自我服务”的主动性和积极性，充分发挥学长“导学、导管、导助”的作用，努力培养学生团结互助的精神，不断提升大学生的综合能力和素质，为营造健康和谐的校园环境奠定扎实的基础。</w:t>
      </w:r>
    </w:p>
    <w:p>
      <w:pPr>
        <w:widowControl/>
        <w:ind w:firstLine="480"/>
        <w:jc w:val="center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第二章  学长的选拔与聘任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第四条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凡符合以下条件的高年级学生，通过选拔培训后可聘任为学长。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1、忠诚党的教育事业，坚持四项基本原则，有较高的思想政治觉悟和政治理论素养。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2、热爱学生教育管理工作，能吃苦耐劳，有创新和奉献精神。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3、作风正派，品行端正，办事公道。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4、具有良好的心理素质和身体素质。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5、专业思想稳定，学习成绩优良。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6、主动关心同学，同学关系好，在同学中有威信。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7、能保证工作时间。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8、一般应为大二、大三学生党员或入党积极分子。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9、担任过学生会干部或班团主要干部，有从事学生工作的经验，具有较强的组织管理能力和表达能力。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第五条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学长的选拔与聘任坚持自愿和德能兼备的原则。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</w:t>
      </w:r>
      <w:r>
        <w:rPr>
          <w:rFonts w:hint="eastAsia" w:cs="宋体"/>
          <w:color w:val="000000"/>
          <w:kern w:val="0"/>
          <w:sz w:val="24"/>
          <w:szCs w:val="24"/>
        </w:rPr>
        <w:t>每年的暑假前，高年级学生提出担任新生学长的书面申请，并附班主任和学部的推荐意见。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2、资格考查。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3、组织面试，确定学长人选。</w:t>
      </w:r>
    </w:p>
    <w:p>
      <w:pPr>
        <w:widowControl/>
        <w:ind w:firstLine="480" w:firstLineChars="200"/>
        <w:jc w:val="left"/>
        <w:rPr>
          <w:rFonts w:hint="eastAsia" w:ascii="ˎ̥" w:hAnsi="ˎ̥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</w:t>
      </w:r>
      <w:r>
        <w:rPr>
          <w:rFonts w:hint="eastAsia" w:cs="宋体"/>
          <w:color w:val="000000"/>
          <w:kern w:val="0"/>
          <w:sz w:val="24"/>
          <w:szCs w:val="24"/>
        </w:rPr>
        <w:t>颁发学长聘任书。</w:t>
      </w:r>
    </w:p>
    <w:p>
      <w:pPr>
        <w:widowControl/>
        <w:ind w:firstLine="482" w:firstLineChars="200"/>
        <w:jc w:val="left"/>
        <w:rPr>
          <w:rFonts w:hint="eastAsia" w:ascii="ˎ̥" w:hAnsi="ˎ̥" w:cs="宋体"/>
          <w:color w:val="000000"/>
          <w:kern w:val="0"/>
          <w:sz w:val="24"/>
          <w:szCs w:val="24"/>
        </w:rPr>
      </w:pPr>
      <w:r>
        <w:rPr>
          <w:rFonts w:hint="eastAsia" w:ascii="黑体" w:hAnsi="ˎ̥" w:eastAsia="黑体" w:cs="宋体"/>
          <w:b/>
          <w:color w:val="000000"/>
          <w:kern w:val="0"/>
          <w:sz w:val="24"/>
          <w:szCs w:val="24"/>
        </w:rPr>
        <w:t>第六条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hint="eastAsia" w:cs="宋体"/>
          <w:color w:val="000000"/>
          <w:kern w:val="0"/>
          <w:sz w:val="24"/>
          <w:szCs w:val="24"/>
        </w:rPr>
        <w:t>实行学长聘任制，聘任期为</w:t>
      </w:r>
      <w:r>
        <w:rPr>
          <w:rFonts w:hint="eastAsia"/>
          <w:color w:val="000000"/>
          <w:kern w:val="0"/>
          <w:sz w:val="24"/>
          <w:szCs w:val="24"/>
        </w:rPr>
        <w:t>2</w:t>
      </w:r>
      <w:r>
        <w:rPr>
          <w:rFonts w:hint="eastAsia" w:cs="宋体"/>
          <w:color w:val="000000"/>
          <w:kern w:val="0"/>
          <w:sz w:val="24"/>
          <w:szCs w:val="24"/>
        </w:rPr>
        <w:t>学期。</w:t>
      </w:r>
    </w:p>
    <w:p>
      <w:pPr>
        <w:widowControl/>
        <w:ind w:firstLine="480"/>
        <w:jc w:val="center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第三章  学长的培训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第七条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自愿申请担任新生学长的高年级学生经过资格考查和面试录取后，必须参加学长培训班的学习，学习的主要内容为：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1、《杭州师范大学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护理学院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“学长制”实施办法》介绍；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2、学生管理制度阐释；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3、大学生职业生涯设计；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4、心理健康咨询；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5、校园学习生活指导；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6、优秀学长代表管理经验交流；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7、大学生人际交往艺术。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第八条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对学长的培训结合学校学部学生工作实际，既有针对性、灵活性。</w:t>
      </w:r>
    </w:p>
    <w:p>
      <w:pPr>
        <w:widowControl/>
        <w:ind w:firstLine="480"/>
        <w:jc w:val="center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第四章  学长的工作职责和内容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第九条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新生班级每班配备2－3名学长。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第十条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学长的工作职责和内容主要帮助新生和协助班主任、辅导员完成相关工作。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（一）迎新及入学教育工作期间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1、协助班主任、辅导员做好准备工作，了解新生提前来校情况，并做出妥善安排；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2、负责接待新生，向他们介绍校史、校园环境、学部和专业的基本情况；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3、按照学校、学部的统一部署，协助班主任、辅导员做好组织工作；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4、掌握新生的基本信息，建立畅通的联系渠道；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5、始业教育期间做好新生思想教育引导、后勤服务等工作；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6、掌握新生的思想动态，引导新生解决生活和思想上的问题；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7、了解新生的特长、爱好和家庭等方面的情况；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8、组织增进了解和促进团结的班级活动；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9、帮助新生熟悉校园环境和提高安全防范意识；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10、协助做好初期的班级建设工作。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（二）常规学习期间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1、组织学习学校的规章制度，引导新生加强组织纪律观念，建设良好的生活、学习秩序。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2、掌握新生的思想动态和精神面貌，引导学生以积极向上的心态面对大学生活，努力化解矛盾、解决疑难、避免冲突，维护班级和谐、校园安全与学校稳定；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3、鼓励新生积极参加学部团委、学生会、学生社团和其他学生组织，丰富大学生活；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4、指导新生参加校部开展的活动和组织开展有特色的班级活动，帮助新生提高认识和拓宽视野；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5、为新生干部的选拔和培养提供意见，指导新生干部开展班务管理工作；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6、对新生进行专业思想、专业学习、大学生活规划和职业生涯设计等方面的引导，指导学生有计划、有目的地开展学习交流活动，培养良好的学风；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第十一条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加强学习，掌握校部工作精神和具体部署，保证有效及时传达和贯彻实施。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第十二条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保持与班主任、辅导员的密切联系和接受班主任、辅导员的指导。</w:t>
      </w:r>
    </w:p>
    <w:p>
      <w:pPr>
        <w:widowControl/>
        <w:ind w:firstLine="48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第五章  学长的纪律和道德规范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ˎ̥" w:eastAsia="黑体" w:cs="宋体"/>
          <w:b/>
          <w:color w:val="000000"/>
          <w:kern w:val="0"/>
          <w:sz w:val="24"/>
          <w:szCs w:val="24"/>
        </w:rPr>
        <w:t>第十三条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hint="eastAsia" w:cs="宋体"/>
          <w:color w:val="000000"/>
          <w:kern w:val="0"/>
          <w:sz w:val="24"/>
          <w:szCs w:val="24"/>
        </w:rPr>
        <w:t>学长的工作应透明，做到公正、公平、公开，自觉接受老师和同学的监督，遵守以下工作纪律：</w:t>
      </w:r>
    </w:p>
    <w:p>
      <w:pPr>
        <w:widowControl/>
        <w:ind w:firstLine="480" w:firstLineChars="200"/>
        <w:jc w:val="left"/>
        <w:rPr>
          <w:rFonts w:hint="eastAsia" w:ascii="ˎ̥" w:hAnsi="ˎ̥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</w:t>
      </w:r>
      <w:r>
        <w:rPr>
          <w:rFonts w:hint="eastAsia" w:cs="宋体"/>
          <w:color w:val="000000"/>
          <w:kern w:val="0"/>
          <w:sz w:val="24"/>
          <w:szCs w:val="24"/>
        </w:rPr>
        <w:t>做好新生信息汇报，定期向班主任、辅导员汇报；</w:t>
      </w:r>
    </w:p>
    <w:p>
      <w:pPr>
        <w:widowControl/>
        <w:ind w:firstLine="480" w:firstLineChars="20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2</w:t>
      </w:r>
      <w:r>
        <w:rPr>
          <w:rFonts w:hint="eastAsia" w:cs="宋体"/>
          <w:color w:val="000000"/>
          <w:kern w:val="0"/>
          <w:sz w:val="24"/>
          <w:szCs w:val="24"/>
        </w:rPr>
        <w:t>、出现的紧急情况应第一时间向班主任、辅导员报告；</w:t>
      </w:r>
    </w:p>
    <w:p>
      <w:pPr>
        <w:widowControl/>
        <w:ind w:firstLine="480" w:firstLineChars="200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3、每学期初做好本学期工作计划并报部学生工作办公室备案。学期结束时，对照工作计划提交一份工作报告，对所负责学生的心理健康情况、经济困难状况及思想状态做出系统的分析；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宋体"/>
          <w:color w:val="000000"/>
          <w:kern w:val="0"/>
          <w:sz w:val="24"/>
          <w:szCs w:val="24"/>
        </w:rPr>
        <w:t>4、增强全局意识，服从校部的整体工作安排。</w:t>
      </w:r>
    </w:p>
    <w:p>
      <w:pPr>
        <w:widowControl/>
        <w:ind w:firstLine="480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第五章  学长的管理和考评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第十四条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成立考核小组，负责“学长制”的实施，其他各部门配合其开展工作。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第十五条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建立学长工作档案，学期工作结束后该档案送交学部学生工作办公室。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 xml:space="preserve">第十六条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长聘任期满，由考核小组对学长的工作进行量化考评，考评分优秀、良好、合格三个等级。考核优秀者给予“十佳学长”荣誉称号，考核合格者给予“优秀学长”荣誉称号，并分别给予400、300元奖励。考核优秀比例为20%。</w:t>
      </w:r>
    </w:p>
    <w:p>
      <w:pPr>
        <w:widowControl/>
        <w:ind w:firstLine="480"/>
        <w:jc w:val="center"/>
        <w:rPr>
          <w:rFonts w:ascii="黑体" w:hAnsi="宋体" w:eastAsia="黑体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第六章  附  则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第十八条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本办法自公布之日起实施。</w:t>
      </w:r>
    </w:p>
    <w:p>
      <w:pPr>
        <w:widowControl/>
        <w:ind w:firstLine="482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color w:val="000000"/>
          <w:kern w:val="0"/>
          <w:sz w:val="24"/>
          <w:szCs w:val="24"/>
        </w:rPr>
        <w:t>第十九条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本办法解释权归杭州师范大学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护理学院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学生工作办公室。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ind w:firstLine="480" w:firstLineChars="20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护理学院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学工办</w:t>
      </w:r>
    </w:p>
    <w:p>
      <w:pPr>
        <w:widowControl/>
        <w:ind w:firstLine="480" w:firstLineChars="20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>年9月</w:t>
      </w:r>
      <w:r>
        <w:rPr>
          <w:rFonts w:ascii="宋体" w:hAnsi="宋体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94C"/>
    <w:rsid w:val="00181A96"/>
    <w:rsid w:val="00273134"/>
    <w:rsid w:val="0030568D"/>
    <w:rsid w:val="0041242C"/>
    <w:rsid w:val="00502257"/>
    <w:rsid w:val="007629D0"/>
    <w:rsid w:val="00875EF4"/>
    <w:rsid w:val="00A31E9D"/>
    <w:rsid w:val="00A6199D"/>
    <w:rsid w:val="00AD694C"/>
    <w:rsid w:val="00BE42D1"/>
    <w:rsid w:val="00CF5534"/>
    <w:rsid w:val="00E87618"/>
    <w:rsid w:val="00F77CA8"/>
    <w:rsid w:val="00FA01D9"/>
    <w:rsid w:val="00FB0F54"/>
    <w:rsid w:val="45567016"/>
    <w:rsid w:val="764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DEE05-04E7-4033-A68B-E6302331D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359</Words>
  <Characters>2047</Characters>
  <Lines>17</Lines>
  <Paragraphs>4</Paragraphs>
  <TotalTime>27</TotalTime>
  <ScaleCrop>false</ScaleCrop>
  <LinksUpToDate>false</LinksUpToDate>
  <CharactersWithSpaces>2402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2014-11-14T02:06:00Z</dcterms:created>
  <dc:creator>Dell</dc:creator>
  <cp:lastModifiedBy>All in all.</cp:lastModifiedBy>
  <cp:lastPrinted>2014-11-21T02:13:00Z</cp:lastPrinted>
  <dcterms:modified xsi:type="dcterms:W3CDTF">2021-10-05T14:55:47Z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B39A0A8869654C2795708485DC83F352</vt:lpwstr>
  </property>
</Properties>
</file>